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CC" w:rsidRDefault="00CA34CC" w:rsidP="00CA34CC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:rsidR="00CA34CC" w:rsidRDefault="00CA34CC" w:rsidP="00CA34CC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:rsidR="00CA34CC" w:rsidRDefault="00CA34CC" w:rsidP="00CA34CC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:rsidR="00CA34CC" w:rsidRDefault="00CA34CC" w:rsidP="00CA34CC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:rsidR="00CA34CC" w:rsidRDefault="00CA34CC" w:rsidP="00CA34CC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:rsidR="00CA34CC" w:rsidRDefault="00CA34CC" w:rsidP="00CA34CC">
      <w:pPr>
        <w:ind w:right="540"/>
        <w:jc w:val="center"/>
        <w:rPr>
          <w:b/>
        </w:rPr>
      </w:pPr>
    </w:p>
    <w:p w:rsidR="00CA34CC" w:rsidRDefault="00CA34CC" w:rsidP="00CA34CC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:rsidR="00CA34CC" w:rsidRDefault="00CA34CC" w:rsidP="00CA34CC">
      <w:pPr>
        <w:ind w:right="540"/>
        <w:jc w:val="both"/>
        <w:rPr>
          <w:b/>
        </w:rPr>
      </w:pPr>
    </w:p>
    <w:p w:rsidR="00CA34CC" w:rsidRDefault="00CA34CC" w:rsidP="00CA34CC">
      <w:pPr>
        <w:ind w:firstLine="708"/>
        <w:jc w:val="both"/>
      </w:pPr>
      <w:r>
        <w:t>5</w:t>
      </w:r>
      <w:r>
        <w:t xml:space="preserve"> </w:t>
      </w:r>
      <w:r>
        <w:t>декаб</w:t>
      </w:r>
      <w:r>
        <w:t>ря 2019 года в 15 час. 00 мин. по адресу: г. Тюмень, ул. Мельзаводская, 18 состоится внеочередное общее собрание акционеров.</w:t>
      </w:r>
    </w:p>
    <w:p w:rsidR="00CA34CC" w:rsidRDefault="00CA34CC" w:rsidP="00CA34CC">
      <w:pPr>
        <w:ind w:firstLine="708"/>
        <w:jc w:val="both"/>
      </w:pPr>
      <w:r>
        <w:t>Форма проведения общего собрания акционеров – собрание.</w:t>
      </w:r>
    </w:p>
    <w:p w:rsidR="00CA34CC" w:rsidRDefault="00CA34CC" w:rsidP="00CA34CC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- 14 час.30 мин. </w:t>
      </w:r>
    </w:p>
    <w:p w:rsidR="00CA34CC" w:rsidRDefault="00CA34CC" w:rsidP="00CA34CC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 2</w:t>
      </w:r>
      <w:r>
        <w:t>6</w:t>
      </w:r>
      <w:r w:rsidRPr="00BB6EBD">
        <w:t xml:space="preserve"> </w:t>
      </w:r>
      <w:r>
        <w:t>но</w:t>
      </w:r>
      <w:r w:rsidRPr="00BB6EBD">
        <w:t>ября 2019 г</w:t>
      </w:r>
      <w:r>
        <w:t>.</w:t>
      </w:r>
    </w:p>
    <w:p w:rsidR="00CA34CC" w:rsidRDefault="00CA34CC" w:rsidP="00CA34CC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</w:t>
      </w:r>
      <w:proofErr w:type="gramStart"/>
      <w:r>
        <w:t>,</w:t>
      </w:r>
      <w:proofErr w:type="gramEnd"/>
      <w:r>
        <w:t xml:space="preserve">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:rsidR="00CA34CC" w:rsidRDefault="00CA34CC" w:rsidP="00CA34CC">
      <w:pPr>
        <w:ind w:firstLine="708"/>
        <w:jc w:val="both"/>
      </w:pPr>
    </w:p>
    <w:p w:rsidR="00CA34CC" w:rsidRDefault="00CA34CC" w:rsidP="00CA34CC">
      <w:pPr>
        <w:jc w:val="center"/>
        <w:rPr>
          <w:b/>
        </w:rPr>
      </w:pPr>
      <w:r>
        <w:rPr>
          <w:b/>
        </w:rPr>
        <w:t>Повестка дня:</w:t>
      </w:r>
    </w:p>
    <w:p w:rsidR="00CA34CC" w:rsidRDefault="00CA34CC" w:rsidP="00CA34CC">
      <w:pPr>
        <w:ind w:firstLine="708"/>
        <w:jc w:val="both"/>
      </w:pPr>
      <w:r>
        <w:t xml:space="preserve"> </w:t>
      </w:r>
    </w:p>
    <w:p w:rsidR="00CA34CC" w:rsidRDefault="00CA34CC" w:rsidP="00CA34CC">
      <w:pPr>
        <w:ind w:firstLine="708"/>
        <w:jc w:val="both"/>
      </w:pPr>
      <w:r w:rsidRPr="00CA34CC">
        <w:t>1. Одобрение крупной сделки - Договора о предоставлении банковских гарантий №67/0000/0015/167 от 22 октября 2019 г., заключенного между ПАО «Сбербанк России» и АО «Бенат».</w:t>
      </w:r>
    </w:p>
    <w:p w:rsidR="00CA34CC" w:rsidRDefault="00CA34CC" w:rsidP="00CA34CC">
      <w:pPr>
        <w:ind w:firstLine="708"/>
        <w:jc w:val="both"/>
      </w:pPr>
    </w:p>
    <w:p w:rsidR="00CA34CC" w:rsidRDefault="00CA34CC" w:rsidP="00CA34CC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:rsidR="00CA34CC" w:rsidRDefault="00CA34CC" w:rsidP="00CA34CC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:rsidR="00CA34CC" w:rsidRPr="00444278" w:rsidRDefault="00CA34CC" w:rsidP="00CA34CC">
      <w:pPr>
        <w:numPr>
          <w:ilvl w:val="0"/>
          <w:numId w:val="1"/>
        </w:numPr>
        <w:jc w:val="both"/>
        <w:rPr>
          <w:color w:val="00000A"/>
        </w:rPr>
      </w:pPr>
      <w:bookmarkStart w:id="0" w:name="_GoBack"/>
      <w:bookmarkEnd w:id="0"/>
      <w:r w:rsidRPr="00444278">
        <w:rPr>
          <w:color w:val="00000A"/>
        </w:rPr>
        <w:t>договор о предоставлении банковских гарантий</w:t>
      </w:r>
      <w:r>
        <w:rPr>
          <w:color w:val="00000A"/>
        </w:rPr>
        <w:t xml:space="preserve"> </w:t>
      </w:r>
      <w:r w:rsidRPr="001F5747">
        <w:rPr>
          <w:bCs/>
          <w:color w:val="00000A"/>
        </w:rPr>
        <w:t>№ 67/0000/0015/167</w:t>
      </w:r>
      <w:r w:rsidRPr="001F5747">
        <w:rPr>
          <w:color w:val="00000A"/>
        </w:rPr>
        <w:t xml:space="preserve"> от 22 октября 2019 г.,</w:t>
      </w:r>
      <w:r w:rsidRPr="00444278">
        <w:rPr>
          <w:color w:val="00000A"/>
        </w:rPr>
        <w:t xml:space="preserve"> заключенный между ПАО «Сбербанк России» и АО «Бенат»;</w:t>
      </w:r>
    </w:p>
    <w:p w:rsidR="00CA34CC" w:rsidRPr="00444278" w:rsidRDefault="00CA34CC" w:rsidP="00CA34CC">
      <w:pPr>
        <w:numPr>
          <w:ilvl w:val="0"/>
          <w:numId w:val="1"/>
        </w:numPr>
        <w:jc w:val="both"/>
        <w:rPr>
          <w:color w:val="00000A"/>
        </w:rPr>
      </w:pPr>
      <w:r w:rsidRPr="00444278">
        <w:rPr>
          <w:color w:val="00000A"/>
        </w:rPr>
        <w:t xml:space="preserve"> заключение Совета директоров АО «Бенат» о крупных сделках – Договоре о предоставлении банковских гарантий</w:t>
      </w:r>
      <w:r w:rsidRPr="001F5747">
        <w:rPr>
          <w:bCs/>
          <w:color w:val="00000A"/>
        </w:rPr>
        <w:t>№ 67/0000/0015/167</w:t>
      </w:r>
      <w:r w:rsidRPr="001F5747">
        <w:rPr>
          <w:color w:val="00000A"/>
        </w:rPr>
        <w:t xml:space="preserve"> от 22 октября 2019 г.</w:t>
      </w:r>
      <w:r w:rsidRPr="00444278">
        <w:rPr>
          <w:color w:val="00000A"/>
        </w:rPr>
        <w:t>, заключенном между ПАО «Сбербанк России» и АО «Бенат».</w:t>
      </w:r>
    </w:p>
    <w:p w:rsidR="00CA34CC" w:rsidRPr="00BB6EBD" w:rsidRDefault="00CA34CC" w:rsidP="00CA34CC">
      <w:pPr>
        <w:ind w:left="720" w:right="-104"/>
        <w:jc w:val="both"/>
        <w:rPr>
          <w:rFonts w:eastAsia="Calibri"/>
        </w:rPr>
      </w:pPr>
    </w:p>
    <w:p w:rsidR="00CA34CC" w:rsidRDefault="00CA34CC" w:rsidP="00CA34CC">
      <w:pPr>
        <w:ind w:right="-104" w:firstLine="567"/>
        <w:jc w:val="both"/>
        <w:rPr>
          <w:rFonts w:eastAsia="Calibri"/>
        </w:rPr>
      </w:pPr>
    </w:p>
    <w:p w:rsidR="00CA34CC" w:rsidRPr="00436B31" w:rsidRDefault="00CA34CC" w:rsidP="00CA34CC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:rsidR="00CA34CC" w:rsidRDefault="00CA34CC" w:rsidP="00CA34CC">
      <w:pPr>
        <w:rPr>
          <w:b/>
        </w:rPr>
      </w:pPr>
    </w:p>
    <w:p w:rsidR="00CA34CC" w:rsidRDefault="00CA34CC" w:rsidP="00CA34CC">
      <w:pPr>
        <w:rPr>
          <w:b/>
        </w:rPr>
      </w:pPr>
    </w:p>
    <w:p w:rsidR="00CA34CC" w:rsidRDefault="00CA34CC" w:rsidP="00CA34CC">
      <w:pPr>
        <w:rPr>
          <w:b/>
        </w:rPr>
      </w:pPr>
    </w:p>
    <w:p w:rsidR="00CA34CC" w:rsidRDefault="00CA34CC" w:rsidP="00CA34CC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:rsidR="00CA34CC" w:rsidRDefault="00CA34CC" w:rsidP="00CA34CC">
      <w:r>
        <w:rPr>
          <w:b/>
        </w:rPr>
        <w:t xml:space="preserve">       </w:t>
      </w:r>
      <w:r>
        <w:rPr>
          <w:b/>
        </w:rPr>
        <w:t>14</w:t>
      </w:r>
      <w:r>
        <w:rPr>
          <w:b/>
        </w:rPr>
        <w:t>.</w:t>
      </w:r>
      <w:r>
        <w:rPr>
          <w:b/>
        </w:rPr>
        <w:t>11</w:t>
      </w:r>
      <w:r>
        <w:rPr>
          <w:b/>
        </w:rPr>
        <w:t>.2019 г.</w:t>
      </w:r>
    </w:p>
    <w:p w:rsidR="00CA34CC" w:rsidRDefault="00CA34CC" w:rsidP="00CA34CC"/>
    <w:p w:rsidR="00CA34CC" w:rsidRDefault="00CA34CC" w:rsidP="00CA34CC"/>
    <w:p w:rsidR="00CA34CC" w:rsidRDefault="00CA34CC" w:rsidP="00CA34CC"/>
    <w:p w:rsidR="001A55FA" w:rsidRDefault="001A55FA"/>
    <w:sectPr w:rsidR="001A55FA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CC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4CC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5BB2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1</cp:revision>
  <cp:lastPrinted>2019-11-15T09:12:00Z</cp:lastPrinted>
  <dcterms:created xsi:type="dcterms:W3CDTF">2019-11-15T09:05:00Z</dcterms:created>
  <dcterms:modified xsi:type="dcterms:W3CDTF">2019-11-15T09:12:00Z</dcterms:modified>
</cp:coreProperties>
</file>